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r w:rsidRPr="005B0529">
        <w:rPr>
          <w:rFonts w:ascii="Times New Roman" w:hAnsi="Times New Roman" w:cs="Times New Roman"/>
          <w:sz w:val="24"/>
          <w:szCs w:val="24"/>
          <w:lang w:val="en-US"/>
        </w:rPr>
        <w:t>Institutional affiliation</w:t>
      </w:r>
    </w:p>
    <w:p w:rsidR="005B0529" w:rsidRPr="005B0529" w:rsidP="005B0529">
      <w:pPr>
        <w:jc w:val="center"/>
        <w:rPr>
          <w:rFonts w:ascii="Times New Roman" w:hAnsi="Times New Roman" w:cs="Times New Roman"/>
          <w:sz w:val="24"/>
          <w:szCs w:val="24"/>
          <w:lang w:val="en-US"/>
        </w:rPr>
      </w:pPr>
      <w:r w:rsidRPr="005B0529">
        <w:rPr>
          <w:rFonts w:ascii="Times New Roman" w:hAnsi="Times New Roman" w:cs="Times New Roman"/>
          <w:sz w:val="24"/>
          <w:szCs w:val="24"/>
          <w:lang w:val="en-US"/>
        </w:rPr>
        <w:t>Student Name</w:t>
      </w:r>
    </w:p>
    <w:p w:rsidR="005B0529" w:rsidRPr="005B0529" w:rsidP="005B0529">
      <w:pPr>
        <w:pStyle w:val="Header"/>
        <w:spacing w:line="480" w:lineRule="auto"/>
        <w:jc w:val="center"/>
        <w:rPr>
          <w:rFonts w:ascii="Times New Roman" w:hAnsi="Times New Roman" w:cs="Times New Roman"/>
          <w:sz w:val="24"/>
          <w:szCs w:val="24"/>
        </w:rPr>
      </w:pPr>
      <w:r w:rsidRPr="005B0529">
        <w:rPr>
          <w:rFonts w:ascii="Times New Roman" w:hAnsi="Times New Roman" w:cs="Times New Roman"/>
          <w:sz w:val="24"/>
          <w:szCs w:val="24"/>
        </w:rPr>
        <w:t>RED MERCURY</w:t>
      </w:r>
    </w:p>
    <w:p w:rsidR="005B0529" w:rsidRPr="005B0529" w:rsidP="005B0529">
      <w:pPr>
        <w:pStyle w:val="Header"/>
        <w:spacing w:line="480" w:lineRule="auto"/>
        <w:jc w:val="center"/>
        <w:rPr>
          <w:rFonts w:ascii="Times New Roman" w:hAnsi="Times New Roman" w:cs="Times New Roman"/>
          <w:sz w:val="24"/>
          <w:szCs w:val="24"/>
        </w:rPr>
      </w:pPr>
    </w:p>
    <w:p w:rsidR="005B0529" w:rsidRPr="005B0529" w:rsidP="005B0529">
      <w:pPr>
        <w:jc w:val="center"/>
        <w:rPr>
          <w:rFonts w:ascii="Times New Roman" w:hAnsi="Times New Roman" w:cs="Times New Roman"/>
          <w:sz w:val="24"/>
          <w:szCs w:val="24"/>
          <w:lang w:val="en-US"/>
        </w:rPr>
      </w:pPr>
      <w:r w:rsidRPr="005B0529">
        <w:rPr>
          <w:rFonts w:ascii="Times New Roman" w:hAnsi="Times New Roman" w:cs="Times New Roman"/>
          <w:sz w:val="24"/>
          <w:szCs w:val="24"/>
          <w:lang w:val="en-US"/>
        </w:rPr>
        <w:t>Date</w:t>
      </w: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p>
    <w:p w:rsidR="00735D75" w:rsidRPr="005B0529" w:rsidP="005B0529">
      <w:pPr>
        <w:ind w:firstLine="0"/>
        <w:jc w:val="center"/>
        <w:rPr>
          <w:rFonts w:ascii="Times New Roman" w:hAnsi="Times New Roman" w:cs="Times New Roman"/>
          <w:sz w:val="24"/>
          <w:szCs w:val="24"/>
          <w:lang w:val="en-US"/>
        </w:rPr>
      </w:pPr>
      <w:r w:rsidRPr="005B0529">
        <w:rPr>
          <w:rFonts w:ascii="Times New Roman" w:hAnsi="Times New Roman" w:cs="Times New Roman"/>
          <w:sz w:val="24"/>
          <w:szCs w:val="24"/>
          <w:lang w:val="en-US"/>
        </w:rPr>
        <w:t>Red Mercury</w:t>
      </w:r>
    </w:p>
    <w:p w:rsidR="00A567ED" w:rsidRPr="005B0529" w:rsidP="005B0529">
      <w:pPr>
        <w:rPr>
          <w:rFonts w:ascii="Times New Roman" w:hAnsi="Times New Roman" w:cs="Times New Roman"/>
          <w:sz w:val="24"/>
          <w:szCs w:val="24"/>
          <w:lang w:val="en-US"/>
        </w:rPr>
      </w:pPr>
    </w:p>
    <w:p w:rsidR="009E0CB3" w:rsidRPr="005B0529" w:rsidP="005B0529">
      <w:pPr>
        <w:rPr>
          <w:rFonts w:ascii="Times New Roman" w:hAnsi="Times New Roman" w:cs="Times New Roman"/>
          <w:sz w:val="24"/>
          <w:szCs w:val="24"/>
          <w:lang w:val="en-US"/>
        </w:rPr>
      </w:pPr>
      <w:r w:rsidRPr="005B0529">
        <w:rPr>
          <w:rFonts w:ascii="Times New Roman" w:hAnsi="Times New Roman" w:cs="Times New Roman"/>
          <w:sz w:val="24"/>
          <w:szCs w:val="24"/>
          <w:lang w:val="en-US"/>
        </w:rPr>
        <w:t>Terrorism has been the biggest challenge in most countries. It is the cause of major destructions and deaths among the citizens. The act of terrorism tends to be affiliated on a religious basis such as the Muslims are the contributors or mostly involved in this act as either an act of revenge or injustices in the system as a call from Allah to make the nation better</w:t>
      </w:r>
      <w:r w:rsidRPr="005B0529" w:rsidR="003375EC">
        <w:rPr>
          <w:rFonts w:ascii="Times New Roman" w:hAnsi="Times New Roman" w:cs="Times New Roman"/>
          <w:sz w:val="24"/>
          <w:szCs w:val="24"/>
          <w:lang w:val="en-US"/>
        </w:rPr>
        <w:t>, in addition to the political freedom fighting for the release of all political fighters detained</w:t>
      </w:r>
      <w:r w:rsidRPr="005B0529">
        <w:rPr>
          <w:rFonts w:ascii="Times New Roman" w:hAnsi="Times New Roman" w:cs="Times New Roman"/>
          <w:sz w:val="24"/>
          <w:szCs w:val="24"/>
          <w:lang w:val="en-US"/>
        </w:rPr>
        <w:t xml:space="preserve">. Basing on the series, Red Mercury, produced in 2005, establishes the various terrorist activity and the fight against unlawful action. </w:t>
      </w:r>
      <w:r w:rsidRPr="005B0529" w:rsidR="005A16CE">
        <w:rPr>
          <w:rFonts w:ascii="Times New Roman" w:hAnsi="Times New Roman" w:cs="Times New Roman"/>
          <w:sz w:val="24"/>
          <w:szCs w:val="24"/>
          <w:lang w:val="en-US"/>
        </w:rPr>
        <w:t>The review focuses on the causes of terrorism, different perceptions, impacts, and possible solutions to end such a vice. 
</w:t>
      </w:r>
    </w:p>
    <w:p w:rsidR="005A16CE" w:rsidRPr="005B0529" w:rsidP="005B0529">
      <w:pPr>
        <w:rPr>
          <w:rFonts w:ascii="Times New Roman" w:hAnsi="Times New Roman" w:cs="Times New Roman"/>
          <w:sz w:val="24"/>
          <w:szCs w:val="24"/>
          <w:lang w:val="en-US"/>
        </w:rPr>
      </w:pPr>
      <w:r w:rsidRPr="005B0529">
        <w:rPr>
          <w:rFonts w:ascii="Times New Roman" w:hAnsi="Times New Roman" w:cs="Times New Roman"/>
          <w:sz w:val="24"/>
          <w:szCs w:val="24"/>
          <w:lang w:val="en-US"/>
        </w:rPr>
        <w:t xml:space="preserve">The movie takes place in modern society or the current world for about one hour and thirty minutes. Several vital individuals are involved in security details, </w:t>
      </w:r>
      <w:r w:rsidRPr="005B0529" w:rsidR="005B0529">
        <w:rPr>
          <w:rFonts w:ascii="Times New Roman" w:hAnsi="Times New Roman" w:cs="Times New Roman"/>
          <w:sz w:val="24"/>
          <w:szCs w:val="24"/>
          <w:lang w:val="en-US"/>
        </w:rPr>
        <w:t>lawyer’s</w:t>
      </w:r>
      <w:r w:rsidRPr="005B0529">
        <w:rPr>
          <w:rFonts w:ascii="Times New Roman" w:hAnsi="Times New Roman" w:cs="Times New Roman"/>
          <w:sz w:val="24"/>
          <w:szCs w:val="24"/>
          <w:lang w:val="en-US"/>
        </w:rPr>
        <w:t xml:space="preserve"> teachers, and the general population caught in between the attacks; they all represent civilization. The situation displayed in the movie takes place in London. 
</w:t>
      </w:r>
    </w:p>
    <w:p w:rsidR="005A16CE" w:rsidRPr="005B0529" w:rsidP="005B0529">
      <w:pPr>
        <w:rPr>
          <w:rFonts w:ascii="Times New Roman" w:hAnsi="Times New Roman" w:cs="Times New Roman"/>
          <w:sz w:val="24"/>
          <w:szCs w:val="24"/>
          <w:lang w:val="en-US"/>
        </w:rPr>
      </w:pPr>
      <w:r w:rsidRPr="005B0529">
        <w:rPr>
          <w:rFonts w:ascii="Times New Roman" w:hAnsi="Times New Roman" w:cs="Times New Roman"/>
          <w:sz w:val="24"/>
          <w:szCs w:val="24"/>
          <w:lang w:val="en-US"/>
        </w:rPr>
        <w:t xml:space="preserve">Politically it's a country with set rules and standards followed from top to bottom concerning the media as an alternative of impending aggregating issues. Economically the majority of the people are employed as a source of income with the business. </w:t>
      </w:r>
      <w:r w:rsidRPr="005B0529" w:rsidR="003375EC">
        <w:rPr>
          <w:rFonts w:ascii="Times New Roman" w:hAnsi="Times New Roman" w:cs="Times New Roman"/>
          <w:sz w:val="24"/>
          <w:szCs w:val="24"/>
          <w:lang w:val="en-US"/>
        </w:rPr>
        <w:t>The video displays gender inequality as the men are considered strong and the dignity of the woman respect dressing. The technology shown is advanced, ranging from transportation, communication, and crimes. The police have better ways of fighting crimes by integrating fingerprinting to identify the people under hostage crisis. The red mercury bomb develops with the current technology that can cause massive damage. The movie suggests that crime is related to religious affiliation due to political injustices, the same to the historians in their studies.
</w:t>
      </w:r>
      <w:bookmarkStart w:id="0" w:name="_GoBack"/>
      <w:bookmarkEnd w:id="0"/>
    </w:p>
    <w:p w:rsidR="00056B2C" w:rsidRPr="005B0529" w:rsidP="005B0529">
      <w:pPr>
        <w:rPr>
          <w:rFonts w:ascii="Times New Roman" w:hAnsi="Times New Roman" w:cs="Times New Roman"/>
          <w:sz w:val="24"/>
          <w:szCs w:val="24"/>
          <w:lang w:val="en-US"/>
        </w:rPr>
      </w:pPr>
      <w:r w:rsidRPr="005B0529">
        <w:rPr>
          <w:rFonts w:ascii="Times New Roman" w:hAnsi="Times New Roman" w:cs="Times New Roman"/>
          <w:sz w:val="24"/>
          <w:szCs w:val="24"/>
          <w:lang w:val="en-US"/>
        </w:rPr>
        <w:t xml:space="preserve">The file is based on violence to provide justice by attributing to hostage attacks, which are no better means to seek justice in the current society. Such factors are the weakness displayed in the movie. Simultaneously, the strengths are indicated by the effective study of the culprits and knowing their ideas with the power of destruction they hold for negotiation. The people's lives are valued </w:t>
      </w:r>
      <w:r w:rsidRPr="005B0529" w:rsidR="00735D75">
        <w:rPr>
          <w:rFonts w:ascii="Times New Roman" w:hAnsi="Times New Roman" w:cs="Times New Roman"/>
          <w:sz w:val="24"/>
          <w:szCs w:val="24"/>
          <w:lang w:val="en-US"/>
        </w:rPr>
        <w:t>more than just restoring critical situations. This movie is worth recommending to my friends. 
</w:t>
      </w:r>
    </w:p>
    <w:p w:rsidR="00735D75" w:rsidRPr="005B0529" w:rsidP="005B0529">
      <w:pPr>
        <w:rPr>
          <w:rFonts w:ascii="Times New Roman" w:hAnsi="Times New Roman" w:cs="Times New Roman"/>
          <w:sz w:val="24"/>
          <w:szCs w:val="24"/>
          <w:lang w:val="en-US"/>
        </w:rPr>
      </w:pPr>
      <w:r w:rsidRPr="005B0529">
        <w:rPr>
          <w:rFonts w:ascii="Times New Roman" w:hAnsi="Times New Roman" w:cs="Times New Roman"/>
          <w:sz w:val="24"/>
          <w:szCs w:val="24"/>
          <w:lang w:val="en-US"/>
        </w:rPr>
        <w:t xml:space="preserve">In conclusion, political injustice is the vices that predispose a country to violence. The hostage attacks and any form of violence are mainly attributed to religious beliefs that brainwash the committee's participants a crime. </w:t>
      </w:r>
      <w:r w:rsidRPr="005B0529">
        <w:rPr>
          <w:rFonts w:ascii="Times New Roman" w:hAnsi="Times New Roman" w:cs="Times New Roman"/>
          <w:sz w:val="24"/>
          <w:szCs w:val="24"/>
          <w:lang w:val="en-US"/>
        </w:rPr>
        <w:t xml:space="preserve">The government needs to be alert and prevent such vices from ever occurring again. </w:t>
      </w:r>
      <w:r w:rsidRPr="005B0529">
        <w:rPr>
          <w:rFonts w:ascii="Times New Roman" w:hAnsi="Times New Roman" w:cs="Times New Roman"/>
          <w:sz w:val="24"/>
          <w:szCs w:val="24"/>
          <w:lang w:val="en-US"/>
        </w:rPr>
        <w:t>What would happen if the political fighters were fairly tried in the court of law and that people's beliefs were respected? Such aspects presented in the movie could not occur. 
</w:t>
      </w: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rPr>
          <w:rFonts w:ascii="Times New Roman" w:hAnsi="Times New Roman" w:cs="Times New Roman"/>
          <w:sz w:val="24"/>
          <w:szCs w:val="24"/>
          <w:lang w:val="en-US"/>
        </w:rPr>
      </w:pPr>
    </w:p>
    <w:p w:rsidR="005B0529" w:rsidRPr="005B0529" w:rsidP="005B0529">
      <w:pPr>
        <w:jc w:val="center"/>
        <w:rPr>
          <w:rFonts w:ascii="Times New Roman" w:hAnsi="Times New Roman" w:cs="Times New Roman"/>
          <w:sz w:val="24"/>
          <w:szCs w:val="24"/>
          <w:lang w:val="en-US"/>
        </w:rPr>
      </w:pPr>
      <w:r w:rsidRPr="005B0529">
        <w:rPr>
          <w:rFonts w:ascii="Times New Roman" w:hAnsi="Times New Roman" w:cs="Times New Roman"/>
          <w:sz w:val="24"/>
          <w:szCs w:val="24"/>
          <w:lang w:val="en-US"/>
        </w:rPr>
        <w:t>Reference</w:t>
      </w:r>
    </w:p>
    <w:p w:rsidR="005B0529" w:rsidRPr="005B0529" w:rsidP="005B0529">
      <w:pPr>
        <w:rPr>
          <w:rFonts w:ascii="Times New Roman" w:hAnsi="Times New Roman" w:cs="Times New Roman"/>
          <w:sz w:val="24"/>
          <w:szCs w:val="24"/>
          <w:lang w:val="en-US"/>
        </w:rPr>
      </w:pPr>
      <w:r w:rsidRPr="005B0529">
        <w:rPr>
          <w:rFonts w:ascii="Times New Roman" w:hAnsi="Times New Roman" w:cs="Times New Roman"/>
          <w:color w:val="1D1D1D"/>
          <w:sz w:val="24"/>
          <w:szCs w:val="24"/>
          <w:shd w:val="clear" w:color="auto" w:fill="FFFFFF"/>
        </w:rPr>
        <w:t>https://www.youtube.com/watch?v=WzzQGfKCOS4,</w:t>
      </w:r>
    </w:p>
    <w:sectPr w:rsidSect="005B0529">
      <w:headerReference w:type="default" r:id="rId4"/>
      <w:headerReference w:type="first" r:id="rId5"/>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529" w:rsidRPr="005B0529">
    <w:pPr>
      <w:pStyle w:val="Header"/>
      <w:rPr>
        <w:rFonts w:ascii="Times New Roman" w:hAnsi="Times New Roman" w:cs="Times New Roman"/>
        <w:sz w:val="24"/>
        <w:szCs w:val="24"/>
      </w:rPr>
    </w:pPr>
    <w:r w:rsidRPr="005B0529">
      <w:rPr>
        <w:rFonts w:ascii="Times New Roman" w:hAnsi="Times New Roman" w:cs="Times New Roman"/>
        <w:sz w:val="24"/>
        <w:szCs w:val="24"/>
      </w:rPr>
      <w:t xml:space="preserve">RED MERCURY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529" w:rsidRPr="005B0529" w:rsidP="005B0529">
    <w:pPr>
      <w:pStyle w:val="Header"/>
      <w:rPr>
        <w:rFonts w:ascii="Times New Roman" w:hAnsi="Times New Roman" w:cs="Times New Roman"/>
        <w:sz w:val="24"/>
        <w:szCs w:val="24"/>
      </w:rPr>
    </w:pPr>
    <w:r>
      <w:t xml:space="preserve">Running head: </w:t>
    </w:r>
    <w:r w:rsidRPr="005B0529">
      <w:rPr>
        <w:rFonts w:ascii="Times New Roman" w:hAnsi="Times New Roman" w:cs="Times New Roman"/>
        <w:sz w:val="24"/>
        <w:szCs w:val="24"/>
      </w:rPr>
      <w:t xml:space="preserve">RED MERCURY </w:t>
    </w:r>
  </w:p>
  <w:p w:rsidR="005B05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A19"/>
    <w:rsid w:val="00056B2C"/>
    <w:rsid w:val="00236DB2"/>
    <w:rsid w:val="003375EC"/>
    <w:rsid w:val="00412A19"/>
    <w:rsid w:val="005A16CE"/>
    <w:rsid w:val="005B0529"/>
    <w:rsid w:val="00735D75"/>
    <w:rsid w:val="009E0CB3"/>
    <w:rsid w:val="00A567ED"/>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5:chartTrackingRefBased/>
  <w15:docId w15:val="{88788BCC-4314-4FCD-8BB6-BED04BC47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529"/>
    <w:pPr>
      <w:tabs>
        <w:tab w:val="center" w:pos="4680"/>
        <w:tab w:val="right" w:pos="9360"/>
      </w:tabs>
      <w:spacing w:line="240" w:lineRule="auto"/>
    </w:pPr>
  </w:style>
  <w:style w:type="character" w:customStyle="1" w:styleId="HeaderChar">
    <w:name w:val="Header Char"/>
    <w:basedOn w:val="DefaultParagraphFont"/>
    <w:link w:val="Header"/>
    <w:uiPriority w:val="99"/>
    <w:rsid w:val="005B0529"/>
  </w:style>
  <w:style w:type="paragraph" w:styleId="Footer">
    <w:name w:val="footer"/>
    <w:basedOn w:val="Normal"/>
    <w:link w:val="FooterChar"/>
    <w:uiPriority w:val="99"/>
    <w:unhideWhenUsed/>
    <w:rsid w:val="005B0529"/>
    <w:pPr>
      <w:tabs>
        <w:tab w:val="center" w:pos="4680"/>
        <w:tab w:val="right" w:pos="9360"/>
      </w:tabs>
      <w:spacing w:line="240" w:lineRule="auto"/>
    </w:pPr>
  </w:style>
  <w:style w:type="character" w:customStyle="1" w:styleId="FooterChar">
    <w:name w:val="Footer Char"/>
    <w:basedOn w:val="DefaultParagraphFont"/>
    <w:link w:val="Footer"/>
    <w:uiPriority w:val="99"/>
    <w:rsid w:val="005B0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2020-12-02T06:53:00Z</dcterms:created>
  <dcterms:modified xsi:type="dcterms:W3CDTF">2020-12-02T06:53:00Z</dcterms:modified>
</cp:coreProperties>
</file>